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A9451" w14:textId="49E3DAA4" w:rsidR="006A10F9" w:rsidRPr="008F0B7F" w:rsidRDefault="00CD283C" w:rsidP="00AC480F">
      <w:pPr>
        <w:pStyle w:val="22"/>
        <w:spacing w:before="0"/>
        <w:rPr>
          <w:color w:val="auto"/>
          <w:lang w:val="ru-RU"/>
        </w:rPr>
      </w:pPr>
      <w:proofErr w:type="spellStart"/>
      <w:r>
        <w:rPr>
          <w:color w:val="auto"/>
          <w:lang w:val="ru-RU"/>
        </w:rPr>
        <w:t>И</w:t>
      </w:r>
      <w:r w:rsidRPr="008F0B7F">
        <w:rPr>
          <w:color w:val="auto"/>
          <w:lang w:val="ru-RU"/>
        </w:rPr>
        <w:t>батулин</w:t>
      </w:r>
      <w:proofErr w:type="spellEnd"/>
      <w:r w:rsidRPr="008F0B7F">
        <w:rPr>
          <w:color w:val="auto"/>
          <w:lang w:val="ru-RU"/>
        </w:rPr>
        <w:t xml:space="preserve"> М.Ю., Елисеева Н.В.</w:t>
      </w:r>
    </w:p>
    <w:p w14:paraId="4C78B8B9" w14:textId="77777777" w:rsidR="008F0B7F" w:rsidRPr="00AC480F" w:rsidRDefault="008F0B7F" w:rsidP="00AC48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C480F">
        <w:rPr>
          <w:rFonts w:ascii="Times New Roman" w:hAnsi="Times New Roman" w:cs="Times New Roman"/>
          <w:sz w:val="24"/>
          <w:szCs w:val="24"/>
        </w:rPr>
        <w:t>ФГАОУ ВО «Московский государственный технологический университет «СТАНКИН»</w:t>
      </w:r>
    </w:p>
    <w:p w14:paraId="71B457BA" w14:textId="5226DC78" w:rsidR="006A10F9" w:rsidRPr="00AC480F" w:rsidRDefault="008F0B7F" w:rsidP="00AC48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C480F">
        <w:rPr>
          <w:rFonts w:cs="Times New Roman"/>
          <w:sz w:val="24"/>
          <w:szCs w:val="24"/>
        </w:rPr>
        <w:t>uits_stankin@mail.ru</w:t>
      </w:r>
      <w:r>
        <w:rPr>
          <w:rFonts w:ascii="Times New Roman" w:hAnsi="Times New Roman" w:cs="Times New Roman"/>
          <w:sz w:val="24"/>
          <w:szCs w:val="24"/>
        </w:rPr>
        <w:t>,</w:t>
      </w:r>
      <w:r w:rsidR="00CD283C" w:rsidRPr="00AC480F">
        <w:rPr>
          <w:rFonts w:ascii="Times New Roman" w:hAnsi="Times New Roman" w:cs="Times New Roman"/>
          <w:sz w:val="24"/>
          <w:szCs w:val="24"/>
        </w:rPr>
        <w:t xml:space="preserve"> </w:t>
      </w:r>
      <w:r w:rsidRPr="00AC480F">
        <w:rPr>
          <w:rFonts w:cs="Times New Roman"/>
          <w:sz w:val="24"/>
          <w:szCs w:val="24"/>
        </w:rPr>
        <w:t>n.eliseeva@stankin.ru</w:t>
      </w:r>
    </w:p>
    <w:p w14:paraId="2E966AD0" w14:textId="77777777" w:rsidR="006A10F9" w:rsidRDefault="00CD283C" w:rsidP="00AC480F">
      <w:pPr>
        <w:pStyle w:val="11"/>
        <w:ind w:left="708" w:hanging="708"/>
        <w:rPr>
          <w:color w:val="auto"/>
        </w:rPr>
      </w:pPr>
      <w:r>
        <w:rPr>
          <w:color w:val="auto"/>
        </w:rPr>
        <w:t xml:space="preserve">Модель подготовки специалистов для цифровых производств на основе платформы </w:t>
      </w:r>
      <w:r w:rsidR="008F0B7F">
        <w:rPr>
          <w:color w:val="auto"/>
        </w:rPr>
        <w:t>«</w:t>
      </w:r>
      <w:r>
        <w:rPr>
          <w:color w:val="auto"/>
        </w:rPr>
        <w:t>1</w:t>
      </w:r>
      <w:proofErr w:type="gramStart"/>
      <w:r>
        <w:rPr>
          <w:color w:val="auto"/>
        </w:rPr>
        <w:t>С:Предприятие</w:t>
      </w:r>
      <w:proofErr w:type="gramEnd"/>
      <w:r w:rsidR="008F0B7F">
        <w:rPr>
          <w:color w:val="auto"/>
        </w:rPr>
        <w:t>»</w:t>
      </w:r>
    </w:p>
    <w:p w14:paraId="5B8C8B4C" w14:textId="77777777" w:rsidR="006A10F9" w:rsidRDefault="00CD283C">
      <w:pPr>
        <w:pStyle w:val="24"/>
        <w:rPr>
          <w:color w:val="auto"/>
          <w:lang w:val="en-US"/>
        </w:rPr>
      </w:pPr>
      <w:proofErr w:type="spellStart"/>
      <w:r>
        <w:rPr>
          <w:color w:val="auto"/>
          <w:lang w:val="en-US"/>
        </w:rPr>
        <w:t>Ibatulin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M.Yu</w:t>
      </w:r>
      <w:proofErr w:type="spellEnd"/>
      <w:r>
        <w:rPr>
          <w:color w:val="auto"/>
          <w:lang w:val="en-US"/>
        </w:rPr>
        <w:t>., Eliseeva N.V.</w:t>
      </w:r>
    </w:p>
    <w:p w14:paraId="39C8C55E" w14:textId="37E4C39B" w:rsidR="006A10F9" w:rsidRDefault="00CD283C">
      <w:pPr>
        <w:pStyle w:val="41"/>
        <w:rPr>
          <w:color w:val="auto"/>
          <w:lang w:val="en-US"/>
        </w:rPr>
      </w:pPr>
      <w:r>
        <w:rPr>
          <w:color w:val="auto"/>
          <w:lang w:val="en-US"/>
        </w:rPr>
        <w:t>Moscow state technological university "STANKIN"</w:t>
      </w:r>
    </w:p>
    <w:p w14:paraId="0319A329" w14:textId="77777777" w:rsidR="006A10F9" w:rsidRDefault="00CD283C">
      <w:pPr>
        <w:pStyle w:val="00"/>
        <w:rPr>
          <w:color w:val="auto"/>
        </w:rPr>
      </w:pPr>
      <w:r>
        <w:rPr>
          <w:color w:val="auto"/>
        </w:rPr>
        <w:t>Аннотация</w:t>
      </w:r>
    </w:p>
    <w:p w14:paraId="099509FB" w14:textId="160A5EDC" w:rsidR="006A10F9" w:rsidRDefault="00CD283C">
      <w:pPr>
        <w:pStyle w:val="02"/>
        <w:spacing w:line="240" w:lineRule="auto"/>
        <w:rPr>
          <w:color w:val="auto"/>
        </w:rPr>
      </w:pPr>
      <w:r>
        <w:rPr>
          <w:color w:val="auto"/>
        </w:rPr>
        <w:t>В статье рассматривается интеграци</w:t>
      </w:r>
      <w:r w:rsidR="008F0B7F">
        <w:rPr>
          <w:color w:val="auto"/>
        </w:rPr>
        <w:t>я</w:t>
      </w:r>
      <w:r>
        <w:rPr>
          <w:color w:val="auto"/>
        </w:rPr>
        <w:t xml:space="preserve"> продуктов 1С в учебный процесс высших учебных заведений для комплексной и системной подготовки специалистов для высокотехнологичных производств. Авторы рассматривают существующие проблемы изучения платформы 1С, анализируют разрыв теории и практики, получаемых и требуемых предприятиями компетенций. В статье предлагаются подходы к повышению системности и комплексности изучения платформы для студентов высших учебных заведений, а также принципы формирования учебно-методического материала. </w:t>
      </w:r>
    </w:p>
    <w:p w14:paraId="35AC8A80" w14:textId="300CBD89" w:rsidR="006A10F9" w:rsidRPr="00AC480F" w:rsidRDefault="005A55BC" w:rsidP="00AC480F">
      <w:pPr>
        <w:pStyle w:val="00"/>
        <w:rPr>
          <w:color w:val="auto"/>
          <w:lang w:val="en-US"/>
        </w:rPr>
      </w:pPr>
      <w:r w:rsidRPr="00AC480F">
        <w:rPr>
          <w:color w:val="auto"/>
        </w:rPr>
        <w:br/>
      </w:r>
      <w:r w:rsidRPr="005A55BC">
        <w:rPr>
          <w:color w:val="auto"/>
          <w:lang w:val="en-US"/>
        </w:rPr>
        <w:t xml:space="preserve">A model for training specialists for digital </w:t>
      </w:r>
      <w:r>
        <w:rPr>
          <w:color w:val="auto"/>
          <w:lang w:val="en-US"/>
        </w:rPr>
        <w:t>industries</w:t>
      </w:r>
      <w:r w:rsidRPr="005A55BC">
        <w:rPr>
          <w:color w:val="auto"/>
          <w:lang w:val="en-US"/>
        </w:rPr>
        <w:t xml:space="preserve"> based on 1</w:t>
      </w:r>
      <w:proofErr w:type="gramStart"/>
      <w:r w:rsidRPr="005A55BC">
        <w:rPr>
          <w:color w:val="auto"/>
          <w:lang w:val="en-US"/>
        </w:rPr>
        <w:t>C:Enterprise</w:t>
      </w:r>
      <w:proofErr w:type="gramEnd"/>
      <w:r w:rsidRPr="005A55BC">
        <w:rPr>
          <w:color w:val="auto"/>
          <w:lang w:val="en-US"/>
        </w:rPr>
        <w:t xml:space="preserve"> platform</w:t>
      </w:r>
    </w:p>
    <w:p w14:paraId="374A1055" w14:textId="77777777" w:rsidR="006A10F9" w:rsidRDefault="00CD283C">
      <w:pPr>
        <w:pStyle w:val="00"/>
        <w:rPr>
          <w:color w:val="auto"/>
          <w:lang w:val="en-US"/>
        </w:rPr>
      </w:pPr>
      <w:r>
        <w:rPr>
          <w:color w:val="auto"/>
          <w:lang w:val="en-US"/>
        </w:rPr>
        <w:t>Abstract</w:t>
      </w:r>
    </w:p>
    <w:p w14:paraId="2F614E25" w14:textId="06ABE36F" w:rsidR="006A10F9" w:rsidRDefault="00CD283C">
      <w:pPr>
        <w:pStyle w:val="02"/>
        <w:spacing w:line="240" w:lineRule="auto"/>
        <w:rPr>
          <w:color w:val="auto"/>
          <w:lang w:val="en-US"/>
        </w:rPr>
      </w:pPr>
      <w:r>
        <w:rPr>
          <w:color w:val="auto"/>
          <w:lang w:val="en-US"/>
        </w:rPr>
        <w:t xml:space="preserve">The article discusses the process of integrating 1C products into the educational process of </w:t>
      </w:r>
      <w:r w:rsidR="005A55BC">
        <w:rPr>
          <w:color w:val="auto"/>
          <w:lang w:val="en-US"/>
        </w:rPr>
        <w:t>universities</w:t>
      </w:r>
      <w:r>
        <w:rPr>
          <w:color w:val="auto"/>
          <w:lang w:val="en-US"/>
        </w:rPr>
        <w:t xml:space="preserve"> for the comprehensive and systematic training of specialists for high-tech industries. The authors examine the existing problems of </w:t>
      </w:r>
      <w:r w:rsidR="005A55BC">
        <w:rPr>
          <w:color w:val="auto"/>
          <w:lang w:val="en-US"/>
        </w:rPr>
        <w:t xml:space="preserve">teaching </w:t>
      </w:r>
      <w:r>
        <w:rPr>
          <w:color w:val="auto"/>
          <w:lang w:val="en-US"/>
        </w:rPr>
        <w:t>the 1C platform</w:t>
      </w:r>
      <w:r w:rsidR="005A55BC">
        <w:rPr>
          <w:color w:val="auto"/>
          <w:lang w:val="en-US"/>
        </w:rPr>
        <w:t xml:space="preserve"> to students</w:t>
      </w:r>
      <w:r>
        <w:rPr>
          <w:color w:val="auto"/>
          <w:lang w:val="en-US"/>
        </w:rPr>
        <w:t xml:space="preserve">, analyze the gap between theory and practice, and </w:t>
      </w:r>
      <w:r w:rsidR="00C813F7">
        <w:rPr>
          <w:color w:val="auto"/>
          <w:lang w:val="en-US"/>
        </w:rPr>
        <w:t>compare</w:t>
      </w:r>
      <w:r w:rsidR="001A4C63">
        <w:rPr>
          <w:color w:val="auto"/>
          <w:lang w:val="en-US"/>
        </w:rPr>
        <w:t xml:space="preserve"> </w:t>
      </w:r>
      <w:r>
        <w:rPr>
          <w:color w:val="auto"/>
          <w:lang w:val="en-US"/>
        </w:rPr>
        <w:t xml:space="preserve">the competencies </w:t>
      </w:r>
      <w:r w:rsidR="00C813F7">
        <w:rPr>
          <w:color w:val="auto"/>
          <w:lang w:val="en-US"/>
        </w:rPr>
        <w:t xml:space="preserve">offered by universities and </w:t>
      </w:r>
      <w:r w:rsidR="00A669E2">
        <w:rPr>
          <w:color w:val="auto"/>
          <w:lang w:val="en-US"/>
        </w:rPr>
        <w:t xml:space="preserve">demanded </w:t>
      </w:r>
      <w:r>
        <w:rPr>
          <w:color w:val="auto"/>
          <w:lang w:val="en-US"/>
        </w:rPr>
        <w:t xml:space="preserve">by </w:t>
      </w:r>
      <w:r w:rsidR="00D64863">
        <w:rPr>
          <w:color w:val="auto"/>
          <w:lang w:val="en-US"/>
        </w:rPr>
        <w:t>employers</w:t>
      </w:r>
      <w:r>
        <w:rPr>
          <w:color w:val="auto"/>
          <w:lang w:val="en-US"/>
        </w:rPr>
        <w:t xml:space="preserve">. The article proposes approaches to improving the systematic and comprehensive study of the platform for </w:t>
      </w:r>
      <w:r w:rsidR="001B5235">
        <w:rPr>
          <w:color w:val="auto"/>
          <w:lang w:val="en-US"/>
        </w:rPr>
        <w:t xml:space="preserve">university </w:t>
      </w:r>
      <w:r>
        <w:rPr>
          <w:color w:val="auto"/>
          <w:lang w:val="en-US"/>
        </w:rPr>
        <w:t>students, as well as the principles of creating educational and methodological materials.</w:t>
      </w:r>
    </w:p>
    <w:p w14:paraId="42FF9CEF" w14:textId="77777777" w:rsidR="006A10F9" w:rsidRDefault="006A10F9">
      <w:pPr>
        <w:pStyle w:val="02"/>
        <w:spacing w:line="240" w:lineRule="auto"/>
        <w:rPr>
          <w:color w:val="auto"/>
          <w:lang w:val="en-US"/>
        </w:rPr>
      </w:pPr>
    </w:p>
    <w:p w14:paraId="63345F34" w14:textId="0D583A56" w:rsidR="006A10F9" w:rsidRPr="00AC480F" w:rsidRDefault="00CD283C">
      <w:pPr>
        <w:pStyle w:val="2"/>
        <w:spacing w:before="120" w:after="120" w:line="240" w:lineRule="auto"/>
        <w:ind w:firstLine="53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C480F">
        <w:rPr>
          <w:rStyle w:val="30"/>
          <w:color w:val="auto"/>
        </w:rPr>
        <w:t>Ключевые слова:</w:t>
      </w:r>
      <w:r w:rsidRPr="00AC480F">
        <w:rPr>
          <w:rFonts w:ascii="Times New Roman" w:hAnsi="Times New Roman" w:cs="Times New Roman"/>
          <w:sz w:val="24"/>
          <w:szCs w:val="24"/>
        </w:rPr>
        <w:t xml:space="preserve"> </w:t>
      </w:r>
      <w:r w:rsidRPr="00AC480F">
        <w:rPr>
          <w:rFonts w:ascii="Times New Roman" w:eastAsia="Calibri" w:hAnsi="Times New Roman" w:cs="Times New Roman"/>
          <w:b w:val="0"/>
          <w:iCs w:val="0"/>
          <w:sz w:val="24"/>
          <w:szCs w:val="24"/>
          <w:shd w:val="clear" w:color="auto" w:fill="FFFFFF"/>
        </w:rPr>
        <w:t>цифров</w:t>
      </w:r>
      <w:r w:rsidR="008F0B7F">
        <w:rPr>
          <w:rFonts w:ascii="Times New Roman" w:eastAsia="Calibri" w:hAnsi="Times New Roman" w:cs="Times New Roman"/>
          <w:b w:val="0"/>
          <w:iCs w:val="0"/>
          <w:sz w:val="24"/>
          <w:szCs w:val="24"/>
          <w:shd w:val="clear" w:color="auto" w:fill="FFFFFF"/>
        </w:rPr>
        <w:t>ой,</w:t>
      </w:r>
      <w:r w:rsidRPr="00AC480F">
        <w:rPr>
          <w:rFonts w:ascii="Times New Roman" w:eastAsia="Calibri" w:hAnsi="Times New Roman" w:cs="Times New Roman"/>
          <w:b w:val="0"/>
          <w:iCs w:val="0"/>
          <w:sz w:val="24"/>
          <w:szCs w:val="24"/>
          <w:shd w:val="clear" w:color="auto" w:fill="FFFFFF"/>
        </w:rPr>
        <w:t xml:space="preserve"> трансформация, платформа, кадров</w:t>
      </w:r>
      <w:r w:rsidR="008F0B7F">
        <w:rPr>
          <w:rFonts w:ascii="Times New Roman" w:eastAsia="Calibri" w:hAnsi="Times New Roman" w:cs="Times New Roman"/>
          <w:b w:val="0"/>
          <w:iCs w:val="0"/>
          <w:sz w:val="24"/>
          <w:szCs w:val="24"/>
          <w:shd w:val="clear" w:color="auto" w:fill="FFFFFF"/>
        </w:rPr>
        <w:t>ый,</w:t>
      </w:r>
      <w:r w:rsidRPr="00AC480F">
        <w:rPr>
          <w:rFonts w:ascii="Times New Roman" w:eastAsia="Calibri" w:hAnsi="Times New Roman" w:cs="Times New Roman"/>
          <w:b w:val="0"/>
          <w:iCs w:val="0"/>
          <w:sz w:val="24"/>
          <w:szCs w:val="24"/>
          <w:shd w:val="clear" w:color="auto" w:fill="FFFFFF"/>
        </w:rPr>
        <w:t xml:space="preserve"> обеспечение, компетенции</w:t>
      </w:r>
    </w:p>
    <w:p w14:paraId="6B353AAF" w14:textId="0CC2AC8B" w:rsidR="006A10F9" w:rsidRPr="00AC480F" w:rsidRDefault="00CD283C">
      <w:pPr>
        <w:pStyle w:val="2"/>
        <w:spacing w:before="120" w:after="120" w:line="240" w:lineRule="auto"/>
        <w:ind w:firstLine="539"/>
        <w:jc w:val="both"/>
        <w:rPr>
          <w:rStyle w:val="01"/>
          <w:color w:val="auto"/>
          <w:lang w:val="en-US"/>
        </w:rPr>
      </w:pPr>
      <w:r w:rsidRPr="00AC480F">
        <w:rPr>
          <w:rStyle w:val="30"/>
          <w:color w:val="auto"/>
          <w:lang w:val="en-US"/>
        </w:rPr>
        <w:t xml:space="preserve">Keywords: </w:t>
      </w:r>
      <w:r w:rsidRPr="00AC480F">
        <w:rPr>
          <w:rStyle w:val="30"/>
          <w:b w:val="0"/>
          <w:bCs/>
          <w:color w:val="auto"/>
          <w:lang w:val="en-US"/>
        </w:rPr>
        <w:t>digital transformation, digital platform, human resources, competencies</w:t>
      </w:r>
    </w:p>
    <w:p w14:paraId="741941E2" w14:textId="236205EC" w:rsidR="006A10F9" w:rsidRDefault="00CD283C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Одной из целей национального проекта «Экономика данных и цифровая трансформация государства» наряду с развитием отечественных цифровых платформ является подготовк</w:t>
      </w:r>
      <w:r w:rsidR="008F0B7F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квалифицированных кадров для ИТ-отрасли [1]. Получение цифровых компетенций студентами высших учебных заведений все больше ориентируется на получение практических навыков работы в рамках решения реальных производственных задач. Такая практико-ориентированная траектория обучения позволяет получить специалистов с набором знаний, умений и навыков, готовых решать производственные задачи цифровой трансформации высокотехнологичных производств.</w:t>
      </w:r>
    </w:p>
    <w:p w14:paraId="0801741D" w14:textId="71931CA8" w:rsidR="006A10F9" w:rsidRDefault="00CD283C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Именно связка «цифровая платформа + кадры» делает актуальн</w:t>
      </w:r>
      <w:r w:rsidR="00173B39">
        <w:rPr>
          <w:rFonts w:ascii="Times New Roman" w:hAnsi="Times New Roman" w:cs="Times New Roman"/>
          <w:sz w:val="24"/>
          <w:szCs w:val="24"/>
        </w:rPr>
        <w:t>ым</w:t>
      </w:r>
      <w:r>
        <w:rPr>
          <w:rFonts w:ascii="Times New Roman" w:hAnsi="Times New Roman" w:cs="Times New Roman"/>
          <w:sz w:val="24"/>
          <w:szCs w:val="24"/>
        </w:rPr>
        <w:t xml:space="preserve"> изучение студентами линейки продуктов </w:t>
      </w:r>
      <w:r w:rsidR="008F0B7F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1</w:t>
      </w:r>
      <w:proofErr w:type="gramStart"/>
      <w:r>
        <w:rPr>
          <w:rFonts w:ascii="Times New Roman" w:hAnsi="Times New Roman" w:cs="Times New Roman"/>
          <w:sz w:val="24"/>
          <w:szCs w:val="24"/>
        </w:rPr>
        <w:t>С:Предприятие</w:t>
      </w:r>
      <w:proofErr w:type="gramEnd"/>
      <w:r w:rsidR="008F0B7F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как платформенного решения, поддерживающего использование цифровых процессов, ресурсов, сервисов, и обеспечив</w:t>
      </w:r>
      <w:r w:rsidR="008F0B7F">
        <w:rPr>
          <w:rFonts w:ascii="Times New Roman" w:hAnsi="Times New Roman" w:cs="Times New Roman"/>
          <w:sz w:val="24"/>
          <w:szCs w:val="24"/>
        </w:rPr>
        <w:t>ает</w:t>
      </w:r>
      <w:r>
        <w:rPr>
          <w:rFonts w:ascii="Times New Roman" w:hAnsi="Times New Roman" w:cs="Times New Roman"/>
          <w:sz w:val="24"/>
          <w:szCs w:val="24"/>
        </w:rPr>
        <w:t xml:space="preserve"> возможность их взаимодействия [2]. Основная идея образовательного</w:t>
      </w:r>
      <w:r w:rsidR="008F0B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курса </w:t>
      </w:r>
      <w:r w:rsidR="008F0B7F" w:rsidRPr="008F0B7F"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 xml:space="preserve"> не просто научить работать с программой </w:t>
      </w:r>
      <w:r w:rsidR="008F0B7F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1</w:t>
      </w:r>
      <w:proofErr w:type="gramStart"/>
      <w:r>
        <w:rPr>
          <w:rFonts w:ascii="Times New Roman" w:hAnsi="Times New Roman" w:cs="Times New Roman"/>
          <w:sz w:val="24"/>
          <w:szCs w:val="24"/>
        </w:rPr>
        <w:t>С:ERP</w:t>
      </w:r>
      <w:proofErr w:type="gramEnd"/>
      <w:r w:rsidR="008F0B7F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, а сформировать у специалиста </w:t>
      </w:r>
      <w:r>
        <w:rPr>
          <w:rStyle w:val="a7"/>
          <w:rFonts w:ascii="Times New Roman" w:hAnsi="Times New Roman" w:cs="Times New Roman"/>
          <w:b w:val="0"/>
          <w:bCs w:val="0"/>
          <w:sz w:val="24"/>
          <w:szCs w:val="24"/>
        </w:rPr>
        <w:t>системное мышление</w:t>
      </w:r>
      <w:r>
        <w:rPr>
          <w:rFonts w:ascii="Times New Roman" w:hAnsi="Times New Roman" w:cs="Times New Roman"/>
          <w:sz w:val="24"/>
          <w:szCs w:val="24"/>
        </w:rPr>
        <w:t xml:space="preserve">. Системность заключается в понимании </w:t>
      </w:r>
      <w:r w:rsidR="00173B39">
        <w:rPr>
          <w:rFonts w:ascii="Times New Roman" w:hAnsi="Times New Roman" w:cs="Times New Roman"/>
          <w:sz w:val="24"/>
          <w:szCs w:val="24"/>
        </w:rPr>
        <w:t>того</w:t>
      </w:r>
      <w:r>
        <w:rPr>
          <w:rFonts w:ascii="Times New Roman" w:hAnsi="Times New Roman" w:cs="Times New Roman"/>
          <w:sz w:val="24"/>
          <w:szCs w:val="24"/>
        </w:rPr>
        <w:t xml:space="preserve">, как данные от станка (через </w:t>
      </w:r>
      <w:proofErr w:type="spellStart"/>
      <w:r>
        <w:rPr>
          <w:rFonts w:ascii="Times New Roman" w:hAnsi="Times New Roman" w:cs="Times New Roman"/>
          <w:sz w:val="24"/>
          <w:szCs w:val="24"/>
        </w:rPr>
        <w:t>IoT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попадают в MES-систему, как на их основе формируется производственное задание в ERP-системе, как рассчитывается себестоимость и как все это влияет на финансовые показатели предприятия в целом. И здесь </w:t>
      </w:r>
      <w:r w:rsidR="008F0B7F">
        <w:rPr>
          <w:rFonts w:ascii="Times New Roman" w:hAnsi="Times New Roman" w:cs="Times New Roman"/>
          <w:sz w:val="24"/>
          <w:szCs w:val="24"/>
        </w:rPr>
        <w:t>«</w:t>
      </w:r>
      <w:r>
        <w:rPr>
          <w:rStyle w:val="a7"/>
          <w:rFonts w:ascii="Times New Roman" w:hAnsi="Times New Roman" w:cs="Times New Roman"/>
          <w:b w:val="0"/>
          <w:bCs w:val="0"/>
          <w:sz w:val="24"/>
          <w:szCs w:val="24"/>
        </w:rPr>
        <w:t>1</w:t>
      </w:r>
      <w:proofErr w:type="gramStart"/>
      <w:r>
        <w:rPr>
          <w:rStyle w:val="a7"/>
          <w:rFonts w:ascii="Times New Roman" w:hAnsi="Times New Roman" w:cs="Times New Roman"/>
          <w:b w:val="0"/>
          <w:bCs w:val="0"/>
          <w:sz w:val="24"/>
          <w:szCs w:val="24"/>
        </w:rPr>
        <w:t>С:Предприятие</w:t>
      </w:r>
      <w:proofErr w:type="gramEnd"/>
      <w:r w:rsidR="008F0B7F">
        <w:rPr>
          <w:rStyle w:val="a7"/>
          <w:rFonts w:ascii="Times New Roman" w:hAnsi="Times New Roman" w:cs="Times New Roman"/>
          <w:b w:val="0"/>
          <w:bCs w:val="0"/>
          <w:sz w:val="24"/>
          <w:szCs w:val="24"/>
        </w:rPr>
        <w:t>»</w:t>
      </w:r>
      <w:r>
        <w:rPr>
          <w:rStyle w:val="a7"/>
          <w:rFonts w:ascii="Times New Roman" w:hAnsi="Times New Roman" w:cs="Times New Roman"/>
          <w:b w:val="0"/>
          <w:bCs w:val="0"/>
          <w:sz w:val="24"/>
          <w:szCs w:val="24"/>
        </w:rPr>
        <w:t xml:space="preserve"> выступает как ядро, как </w:t>
      </w:r>
      <w:r w:rsidR="00173B39">
        <w:rPr>
          <w:rStyle w:val="a7"/>
          <w:rFonts w:ascii="Times New Roman" w:hAnsi="Times New Roman" w:cs="Times New Roman"/>
          <w:b w:val="0"/>
          <w:bCs w:val="0"/>
          <w:sz w:val="24"/>
          <w:szCs w:val="24"/>
        </w:rPr>
        <w:t>«</w:t>
      </w:r>
      <w:r>
        <w:rPr>
          <w:rStyle w:val="a7"/>
          <w:rFonts w:ascii="Times New Roman" w:hAnsi="Times New Roman" w:cs="Times New Roman"/>
          <w:b w:val="0"/>
          <w:bCs w:val="0"/>
          <w:sz w:val="24"/>
          <w:szCs w:val="24"/>
        </w:rPr>
        <w:t>мозг</w:t>
      </w:r>
      <w:r w:rsidR="00173B39">
        <w:rPr>
          <w:rStyle w:val="a7"/>
          <w:rFonts w:ascii="Times New Roman" w:hAnsi="Times New Roman" w:cs="Times New Roman"/>
          <w:b w:val="0"/>
          <w:bCs w:val="0"/>
          <w:sz w:val="24"/>
          <w:szCs w:val="24"/>
        </w:rPr>
        <w:t>»</w:t>
      </w:r>
      <w:r>
        <w:rPr>
          <w:rStyle w:val="a7"/>
          <w:rFonts w:ascii="Times New Roman" w:hAnsi="Times New Roman" w:cs="Times New Roman"/>
          <w:b w:val="0"/>
          <w:bCs w:val="0"/>
          <w:sz w:val="24"/>
          <w:szCs w:val="24"/>
        </w:rPr>
        <w:t xml:space="preserve"> этого цифрового организма.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D03D80" w14:textId="2DFAB0A9" w:rsidR="006A10F9" w:rsidRDefault="00CD283C">
      <w:pPr>
        <w:spacing w:after="0"/>
        <w:ind w:firstLine="426"/>
        <w:jc w:val="both"/>
      </w:pPr>
      <w:r>
        <w:rPr>
          <w:rStyle w:val="a7"/>
          <w:rFonts w:ascii="Times New Roman" w:hAnsi="Times New Roman" w:cs="Times New Roman"/>
          <w:b w:val="0"/>
          <w:bCs w:val="0"/>
          <w:sz w:val="24"/>
          <w:szCs w:val="24"/>
        </w:rPr>
        <w:t xml:space="preserve">При подготовке специалистов ИТ-профиля мы рассматриваем студента как разработчика интеграционного платформенного решения на базе </w:t>
      </w:r>
      <w:r w:rsidR="00173B39">
        <w:rPr>
          <w:rStyle w:val="a7"/>
          <w:rFonts w:ascii="Times New Roman" w:hAnsi="Times New Roman" w:cs="Times New Roman"/>
          <w:b w:val="0"/>
          <w:bCs w:val="0"/>
          <w:sz w:val="24"/>
          <w:szCs w:val="24"/>
        </w:rPr>
        <w:t>«</w:t>
      </w:r>
      <w:r>
        <w:rPr>
          <w:rStyle w:val="a7"/>
          <w:rFonts w:ascii="Times New Roman" w:hAnsi="Times New Roman" w:cs="Times New Roman"/>
          <w:b w:val="0"/>
          <w:bCs w:val="0"/>
          <w:sz w:val="24"/>
          <w:szCs w:val="24"/>
        </w:rPr>
        <w:t>1</w:t>
      </w:r>
      <w:proofErr w:type="gramStart"/>
      <w:r>
        <w:rPr>
          <w:rStyle w:val="a7"/>
          <w:rFonts w:ascii="Times New Roman" w:hAnsi="Times New Roman" w:cs="Times New Roman"/>
          <w:b w:val="0"/>
          <w:bCs w:val="0"/>
          <w:sz w:val="24"/>
          <w:szCs w:val="24"/>
        </w:rPr>
        <w:t>С:Предприятие</w:t>
      </w:r>
      <w:proofErr w:type="gramEnd"/>
      <w:r w:rsidR="00173B39">
        <w:rPr>
          <w:rStyle w:val="a7"/>
          <w:rFonts w:ascii="Times New Roman" w:hAnsi="Times New Roman" w:cs="Times New Roman"/>
          <w:b w:val="0"/>
          <w:bCs w:val="0"/>
          <w:sz w:val="24"/>
          <w:szCs w:val="24"/>
        </w:rPr>
        <w:t>»</w:t>
      </w:r>
      <w:r>
        <w:rPr>
          <w:rStyle w:val="a7"/>
          <w:rFonts w:ascii="Times New Roman" w:hAnsi="Times New Roman" w:cs="Times New Roman"/>
          <w:b w:val="0"/>
          <w:bCs w:val="0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Такой специалист </w:t>
      </w:r>
      <w:r w:rsidR="008F0B7F" w:rsidRPr="008F0B7F"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 xml:space="preserve"> не </w:t>
      </w:r>
      <w:r>
        <w:rPr>
          <w:rFonts w:ascii="Times New Roman" w:hAnsi="Times New Roman" w:cs="Times New Roman"/>
          <w:sz w:val="24"/>
          <w:szCs w:val="24"/>
        </w:rPr>
        <w:lastRenderedPageBreak/>
        <w:t>просто программист</w:t>
      </w:r>
      <w:r w:rsidR="00173B39">
        <w:rPr>
          <w:rFonts w:ascii="Times New Roman" w:hAnsi="Times New Roman" w:cs="Times New Roman"/>
          <w:sz w:val="24"/>
          <w:szCs w:val="24"/>
        </w:rPr>
        <w:t>. Э</w:t>
      </w:r>
      <w:r>
        <w:rPr>
          <w:rFonts w:ascii="Times New Roman" w:hAnsi="Times New Roman" w:cs="Times New Roman"/>
          <w:sz w:val="24"/>
          <w:szCs w:val="24"/>
        </w:rPr>
        <w:t xml:space="preserve">то </w:t>
      </w:r>
      <w:r>
        <w:rPr>
          <w:rStyle w:val="a7"/>
          <w:rFonts w:ascii="Times New Roman" w:hAnsi="Times New Roman" w:cs="Times New Roman"/>
          <w:b w:val="0"/>
          <w:bCs w:val="0"/>
          <w:sz w:val="24"/>
          <w:szCs w:val="24"/>
        </w:rPr>
        <w:t>архитектор цифрового производства</w:t>
      </w:r>
      <w:r>
        <w:rPr>
          <w:rFonts w:ascii="Times New Roman" w:hAnsi="Times New Roman" w:cs="Times New Roman"/>
          <w:sz w:val="24"/>
          <w:szCs w:val="24"/>
        </w:rPr>
        <w:t xml:space="preserve">, который связывает физический мир станков и конвейеров с миром данных, бизнес-логики и управления. Задача специалиста </w:t>
      </w:r>
      <w:r w:rsidR="008F0B7F" w:rsidRPr="008F0B7F"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 xml:space="preserve"> сделать так, чтобы данные от любого датчика, станка или системы автоматически попадали в 1С, обрабатывались там, превращались в полезную информацию (приказ, отчет, сигнал тревоги) и, при необходимости, инициировали обратное воздействие на физический мир. Иными словами, такой специалист строит </w:t>
      </w:r>
      <w:r>
        <w:rPr>
          <w:rStyle w:val="a7"/>
          <w:rFonts w:ascii="Times New Roman" w:hAnsi="Times New Roman" w:cs="Times New Roman"/>
          <w:b w:val="0"/>
          <w:bCs w:val="0"/>
          <w:sz w:val="24"/>
          <w:szCs w:val="24"/>
        </w:rPr>
        <w:t>нервную систему цифрового завода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1D41D7B" w14:textId="6D377C8F" w:rsidR="006A10F9" w:rsidRDefault="00CD283C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Университеты являются основным источником пополнения кадров для высокотехнологичных производств</w:t>
      </w:r>
      <w:r w:rsidR="00173B39">
        <w:rPr>
          <w:rFonts w:ascii="Times New Roman" w:hAnsi="Times New Roman" w:cs="Times New Roman"/>
          <w:sz w:val="24"/>
          <w:szCs w:val="24"/>
        </w:rPr>
        <w:t>. И их главной</w:t>
      </w:r>
      <w:r>
        <w:rPr>
          <w:rFonts w:ascii="Times New Roman" w:hAnsi="Times New Roman" w:cs="Times New Roman"/>
          <w:sz w:val="24"/>
          <w:szCs w:val="24"/>
        </w:rPr>
        <w:t xml:space="preserve"> задачей является ликвидация разрыва между современными требованиями предприятий-работодателей и образованием. Учебный процесс должен обеспечивать гармоничное сочетание теоретической подготовки и получения практических знаний, умений и навыков в области цифровых технологий. Для достижения такого баланса компания </w:t>
      </w:r>
      <w:r w:rsidR="00173B39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1С</w:t>
      </w:r>
      <w:r w:rsidR="00173B39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предоставляет университетам производственную и научную базу для работы с продуктами. В частности, наиболее часто используемое в учебном процессе университетов решение </w:t>
      </w:r>
      <w:r w:rsidR="00173B39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1</w:t>
      </w:r>
      <w:proofErr w:type="gramStart"/>
      <w:r>
        <w:rPr>
          <w:rFonts w:ascii="Times New Roman" w:hAnsi="Times New Roman" w:cs="Times New Roman"/>
          <w:sz w:val="24"/>
          <w:szCs w:val="24"/>
        </w:rPr>
        <w:t>С:</w:t>
      </w:r>
      <w:r>
        <w:rPr>
          <w:rFonts w:ascii="Times New Roman" w:hAnsi="Times New Roman" w:cs="Times New Roman"/>
          <w:sz w:val="24"/>
          <w:szCs w:val="24"/>
          <w:lang w:val="en-US"/>
        </w:rPr>
        <w:t>ERP</w:t>
      </w:r>
      <w:proofErr w:type="gramEnd"/>
      <w:r w:rsidR="00173B39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предлагает широкий набор </w:t>
      </w:r>
      <w:proofErr w:type="spellStart"/>
      <w:r>
        <w:rPr>
          <w:rFonts w:ascii="Times New Roman" w:hAnsi="Times New Roman" w:cs="Times New Roman"/>
          <w:sz w:val="24"/>
          <w:szCs w:val="24"/>
        </w:rPr>
        <w:t>функциональност</w:t>
      </w:r>
      <w:r w:rsidR="00173B39">
        <w:rPr>
          <w:rFonts w:ascii="Times New Roman" w:hAnsi="Times New Roman" w:cs="Times New Roman"/>
          <w:sz w:val="24"/>
          <w:szCs w:val="24"/>
        </w:rPr>
        <w:t>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для получения компетенций конструкторско-технологического, производственного и экономического направления. </w:t>
      </w:r>
    </w:p>
    <w:p w14:paraId="217BEA8D" w14:textId="04B27642" w:rsidR="006A10F9" w:rsidRDefault="00CD283C">
      <w:pPr>
        <w:spacing w:after="0"/>
        <w:ind w:firstLine="426"/>
        <w:jc w:val="both"/>
      </w:pPr>
      <w:r>
        <w:rPr>
          <w:rStyle w:val="a7"/>
          <w:rFonts w:ascii="Times New Roman" w:hAnsi="Times New Roman" w:cs="Times New Roman"/>
          <w:b w:val="0"/>
          <w:bCs w:val="0"/>
          <w:sz w:val="24"/>
          <w:szCs w:val="24"/>
        </w:rPr>
        <w:t xml:space="preserve">Стоит отметить проблемы текущего обучения. Это ключевой вопрос, без решения которого все остальное </w:t>
      </w:r>
      <w:r w:rsidR="008F0B7F" w:rsidRPr="008F0B7F">
        <w:rPr>
          <w:rFonts w:ascii="Times New Roman" w:hAnsi="Times New Roman" w:cs="Times New Roman"/>
          <w:sz w:val="24"/>
          <w:szCs w:val="24"/>
        </w:rPr>
        <w:t>—</w:t>
      </w:r>
      <w:r>
        <w:rPr>
          <w:rStyle w:val="a7"/>
          <w:rFonts w:ascii="Times New Roman" w:hAnsi="Times New Roman" w:cs="Times New Roman"/>
          <w:b w:val="0"/>
          <w:bCs w:val="0"/>
          <w:sz w:val="24"/>
          <w:szCs w:val="24"/>
        </w:rPr>
        <w:t xml:space="preserve"> теория. К ним мы можем отнести:</w:t>
      </w:r>
    </w:p>
    <w:p w14:paraId="29E1E829" w14:textId="77777777" w:rsidR="006A10F9" w:rsidRDefault="00CD283C">
      <w:pPr>
        <w:numPr>
          <w:ilvl w:val="0"/>
          <w:numId w:val="2"/>
        </w:numPr>
        <w:tabs>
          <w:tab w:val="clear" w:pos="709"/>
          <w:tab w:val="left" w:pos="0"/>
        </w:tabs>
        <w:spacing w:after="0"/>
        <w:ind w:firstLine="143"/>
        <w:jc w:val="both"/>
      </w:pPr>
      <w:r>
        <w:rPr>
          <w:rStyle w:val="a7"/>
          <w:rFonts w:ascii="Times New Roman" w:hAnsi="Times New Roman" w:cs="Times New Roman"/>
          <w:b w:val="0"/>
          <w:bCs w:val="0"/>
          <w:sz w:val="24"/>
          <w:szCs w:val="24"/>
        </w:rPr>
        <w:t>В большинстве своем</w:t>
      </w:r>
      <w:r>
        <w:rPr>
          <w:rFonts w:ascii="Times New Roman" w:hAnsi="Times New Roman" w:cs="Times New Roman"/>
          <w:sz w:val="24"/>
          <w:szCs w:val="24"/>
        </w:rPr>
        <w:t xml:space="preserve"> 1С преподают как учетную систему для бухгалтеров. Связь с роботами, технологиями интернета-вещей (</w:t>
      </w:r>
      <w:proofErr w:type="spellStart"/>
      <w:r>
        <w:rPr>
          <w:rFonts w:ascii="Times New Roman" w:hAnsi="Times New Roman" w:cs="Times New Roman"/>
          <w:sz w:val="24"/>
          <w:szCs w:val="24"/>
        </w:rPr>
        <w:t>IoT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), технологиями искусственного интеллекта (AI) либо отсутствует, либо показывается на лекциях, а не на практике. </w:t>
      </w:r>
    </w:p>
    <w:p w14:paraId="5A942491" w14:textId="49F39E0D" w:rsidR="006A10F9" w:rsidRDefault="00CD283C">
      <w:pPr>
        <w:numPr>
          <w:ilvl w:val="0"/>
          <w:numId w:val="2"/>
        </w:numPr>
        <w:tabs>
          <w:tab w:val="clear" w:pos="709"/>
          <w:tab w:val="left" w:pos="0"/>
        </w:tabs>
        <w:spacing w:after="0"/>
        <w:ind w:firstLine="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Задачи часто абстрактны (</w:t>
      </w:r>
      <w:r w:rsidR="008F0B7F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создай документ</w:t>
      </w:r>
      <w:r w:rsidR="008F0B7F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). Нет понимания, как этот документ меняет физический мир. </w:t>
      </w:r>
    </w:p>
    <w:p w14:paraId="004BA6F2" w14:textId="77777777" w:rsidR="006A10F9" w:rsidRDefault="00CD283C">
      <w:pPr>
        <w:numPr>
          <w:ilvl w:val="0"/>
          <w:numId w:val="2"/>
        </w:numPr>
        <w:tabs>
          <w:tab w:val="clear" w:pos="709"/>
          <w:tab w:val="left" w:pos="0"/>
        </w:tabs>
        <w:spacing w:after="0"/>
        <w:ind w:firstLine="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Слишком много теории, мало практики, нет командной работы над сложными проектами. </w:t>
      </w:r>
    </w:p>
    <w:p w14:paraId="71504457" w14:textId="70304A8D" w:rsidR="006A10F9" w:rsidRDefault="00CD283C">
      <w:pPr>
        <w:numPr>
          <w:ilvl w:val="0"/>
          <w:numId w:val="2"/>
        </w:numPr>
        <w:tabs>
          <w:tab w:val="clear" w:pos="709"/>
          <w:tab w:val="left" w:pos="0"/>
        </w:tabs>
        <w:spacing w:after="0"/>
        <w:ind w:firstLine="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1С подается как </w:t>
      </w:r>
      <w:r w:rsidR="008F0B7F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вселенная в себе</w:t>
      </w:r>
      <w:r w:rsidR="008F0B7F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. Студент, который знает Python или JS, не видит, как его любимые технологии могут работать с 1С. Он думает, что придется выбирать. </w:t>
      </w:r>
    </w:p>
    <w:p w14:paraId="2F5AA0D0" w14:textId="07A8EF59" w:rsidR="006A10F9" w:rsidRDefault="00CD283C">
      <w:pPr>
        <w:numPr>
          <w:ilvl w:val="0"/>
          <w:numId w:val="2"/>
        </w:numPr>
        <w:tabs>
          <w:tab w:val="clear" w:pos="709"/>
          <w:tab w:val="left" w:pos="0"/>
        </w:tabs>
        <w:spacing w:after="0"/>
        <w:ind w:firstLine="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Образ 1С для студента </w:t>
      </w:r>
      <w:r w:rsidR="008F0B7F" w:rsidRPr="008F0B7F"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 xml:space="preserve"> скучные серые окна, цифры и первичные документы. Это не ассоциируется с инновациями.</w:t>
      </w:r>
    </w:p>
    <w:p w14:paraId="42D8204E" w14:textId="7060E86D" w:rsidR="006A10F9" w:rsidRDefault="00CD283C">
      <w:pPr>
        <w:numPr>
          <w:ilvl w:val="0"/>
          <w:numId w:val="2"/>
        </w:numPr>
        <w:tabs>
          <w:tab w:val="clear" w:pos="709"/>
          <w:tab w:val="left" w:pos="0"/>
        </w:tabs>
        <w:spacing w:after="0"/>
        <w:ind w:firstLine="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мире, где все говорят о Python, C++, Go, </w:t>
      </w:r>
      <w:proofErr w:type="spellStart"/>
      <w:r>
        <w:rPr>
          <w:rFonts w:ascii="Times New Roman" w:hAnsi="Times New Roman" w:cs="Times New Roman"/>
          <w:sz w:val="24"/>
          <w:szCs w:val="24"/>
        </w:rPr>
        <w:t>Rust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проприетарный язык 1С кажется чем-то упрощенным и </w:t>
      </w:r>
      <w:r w:rsidR="008F0B7F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несерьезным</w:t>
      </w:r>
      <w:r w:rsidR="008F0B7F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54BD52F" w14:textId="7D759ADC" w:rsidR="006A10F9" w:rsidRDefault="00CD283C">
      <w:pPr>
        <w:spacing w:after="0"/>
        <w:ind w:firstLine="426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Как </w:t>
      </w:r>
      <w:r>
        <w:rPr>
          <w:rStyle w:val="a7"/>
          <w:rFonts w:ascii="Times New Roman" w:hAnsi="Times New Roman" w:cs="Times New Roman"/>
          <w:b w:val="0"/>
          <w:bCs w:val="0"/>
          <w:sz w:val="24"/>
          <w:szCs w:val="24"/>
        </w:rPr>
        <w:t xml:space="preserve">сделать так, чтобы студенты осознали важность изучения платформы? Прежде всего, нужно прекратить называть курс </w:t>
      </w:r>
      <w:r w:rsidR="008F0B7F">
        <w:rPr>
          <w:rStyle w:val="a7"/>
          <w:rFonts w:ascii="Times New Roman" w:hAnsi="Times New Roman" w:cs="Times New Roman"/>
          <w:b w:val="0"/>
          <w:bCs w:val="0"/>
          <w:sz w:val="24"/>
          <w:szCs w:val="24"/>
        </w:rPr>
        <w:t>«</w:t>
      </w:r>
      <w:r>
        <w:rPr>
          <w:rStyle w:val="a7"/>
          <w:rFonts w:ascii="Times New Roman" w:hAnsi="Times New Roman" w:cs="Times New Roman"/>
          <w:b w:val="0"/>
          <w:bCs w:val="0"/>
          <w:sz w:val="24"/>
          <w:szCs w:val="24"/>
        </w:rPr>
        <w:t>Программирование в 1С</w:t>
      </w:r>
      <w:r w:rsidR="008F0B7F">
        <w:rPr>
          <w:rStyle w:val="a7"/>
          <w:rFonts w:ascii="Times New Roman" w:hAnsi="Times New Roman" w:cs="Times New Roman"/>
          <w:b w:val="0"/>
          <w:bCs w:val="0"/>
          <w:sz w:val="24"/>
          <w:szCs w:val="24"/>
        </w:rPr>
        <w:t>»</w:t>
      </w:r>
      <w:r>
        <w:rPr>
          <w:rStyle w:val="a7"/>
          <w:rFonts w:ascii="Times New Roman" w:hAnsi="Times New Roman" w:cs="Times New Roman"/>
          <w:b w:val="0"/>
          <w:bCs w:val="0"/>
          <w:sz w:val="24"/>
          <w:szCs w:val="24"/>
        </w:rPr>
        <w:t xml:space="preserve">, а назвать его, к примеру, </w:t>
      </w:r>
      <w:r w:rsidR="008F0B7F">
        <w:rPr>
          <w:rStyle w:val="a7"/>
          <w:rFonts w:ascii="Times New Roman" w:hAnsi="Times New Roman" w:cs="Times New Roman"/>
          <w:b w:val="0"/>
          <w:bCs w:val="0"/>
          <w:sz w:val="24"/>
          <w:szCs w:val="24"/>
        </w:rPr>
        <w:t>«</w:t>
      </w:r>
      <w:r>
        <w:rPr>
          <w:rStyle w:val="a7"/>
          <w:rFonts w:ascii="Times New Roman" w:hAnsi="Times New Roman" w:cs="Times New Roman"/>
          <w:b w:val="0"/>
          <w:bCs w:val="0"/>
          <w:sz w:val="24"/>
          <w:szCs w:val="24"/>
        </w:rPr>
        <w:t>Архитектура промышленных цифровых систем на платформе 1С</w:t>
      </w:r>
      <w:r w:rsidR="008F0B7F">
        <w:rPr>
          <w:rStyle w:val="a7"/>
          <w:rFonts w:ascii="Times New Roman" w:hAnsi="Times New Roman" w:cs="Times New Roman"/>
          <w:b w:val="0"/>
          <w:bCs w:val="0"/>
          <w:sz w:val="24"/>
          <w:szCs w:val="24"/>
        </w:rPr>
        <w:t>»</w:t>
      </w:r>
      <w:r>
        <w:rPr>
          <w:rStyle w:val="a7"/>
          <w:rFonts w:ascii="Times New Roman" w:hAnsi="Times New Roman" w:cs="Times New Roman"/>
          <w:b w:val="0"/>
          <w:bCs w:val="0"/>
          <w:sz w:val="24"/>
          <w:szCs w:val="24"/>
        </w:rPr>
        <w:t xml:space="preserve"> или </w:t>
      </w:r>
      <w:r w:rsidR="008F0B7F">
        <w:rPr>
          <w:rStyle w:val="a7"/>
          <w:rFonts w:ascii="Times New Roman" w:hAnsi="Times New Roman" w:cs="Times New Roman"/>
          <w:b w:val="0"/>
          <w:bCs w:val="0"/>
          <w:sz w:val="24"/>
          <w:szCs w:val="24"/>
        </w:rPr>
        <w:t>«</w:t>
      </w:r>
      <w:r>
        <w:rPr>
          <w:rStyle w:val="a7"/>
          <w:rFonts w:ascii="Times New Roman" w:hAnsi="Times New Roman" w:cs="Times New Roman"/>
          <w:b w:val="0"/>
          <w:bCs w:val="0"/>
          <w:sz w:val="24"/>
          <w:szCs w:val="24"/>
        </w:rPr>
        <w:t xml:space="preserve">Разработка </w:t>
      </w:r>
      <w:proofErr w:type="spellStart"/>
      <w:r>
        <w:rPr>
          <w:rStyle w:val="a7"/>
          <w:rFonts w:ascii="Times New Roman" w:hAnsi="Times New Roman" w:cs="Times New Roman"/>
          <w:b w:val="0"/>
          <w:bCs w:val="0"/>
          <w:sz w:val="24"/>
          <w:szCs w:val="24"/>
        </w:rPr>
        <w:t>IoT</w:t>
      </w:r>
      <w:proofErr w:type="spellEnd"/>
      <w:r>
        <w:rPr>
          <w:rStyle w:val="a7"/>
          <w:rFonts w:ascii="Times New Roman" w:hAnsi="Times New Roman" w:cs="Times New Roman"/>
          <w:b w:val="0"/>
          <w:bCs w:val="0"/>
          <w:sz w:val="24"/>
          <w:szCs w:val="24"/>
        </w:rPr>
        <w:t>-решений для производства на платформе 1С</w:t>
      </w:r>
      <w:r w:rsidR="008F0B7F">
        <w:rPr>
          <w:rStyle w:val="a7"/>
          <w:rFonts w:ascii="Times New Roman" w:hAnsi="Times New Roman" w:cs="Times New Roman"/>
          <w:b w:val="0"/>
          <w:bCs w:val="0"/>
          <w:sz w:val="24"/>
          <w:szCs w:val="24"/>
        </w:rPr>
        <w:t>»</w:t>
      </w:r>
      <w:r>
        <w:rPr>
          <w:rStyle w:val="a7"/>
          <w:rFonts w:ascii="Times New Roman" w:hAnsi="Times New Roman" w:cs="Times New Roman"/>
          <w:b w:val="0"/>
          <w:bCs w:val="0"/>
          <w:sz w:val="24"/>
          <w:szCs w:val="24"/>
        </w:rPr>
        <w:t xml:space="preserve">. Таким образом, сразу смещается фокус с бухгалтерии на высокотехнологичную интеграцию. </w:t>
      </w:r>
      <w:r w:rsidR="008F0B7F">
        <w:rPr>
          <w:rStyle w:val="a7"/>
          <w:rFonts w:ascii="Times New Roman" w:hAnsi="Times New Roman" w:cs="Times New Roman"/>
          <w:b w:val="0"/>
          <w:bCs w:val="0"/>
          <w:sz w:val="24"/>
          <w:szCs w:val="24"/>
        </w:rPr>
        <w:t>С</w:t>
      </w:r>
      <w:r>
        <w:rPr>
          <w:rStyle w:val="a7"/>
          <w:rFonts w:ascii="Times New Roman" w:hAnsi="Times New Roman" w:cs="Times New Roman"/>
          <w:b w:val="0"/>
          <w:bCs w:val="0"/>
          <w:sz w:val="24"/>
          <w:szCs w:val="24"/>
        </w:rPr>
        <w:t xml:space="preserve"> самого начала необходимо показать, что 1С </w:t>
      </w:r>
      <w:r w:rsidR="008F0B7F" w:rsidRPr="008F0B7F">
        <w:rPr>
          <w:rFonts w:ascii="Times New Roman" w:hAnsi="Times New Roman" w:cs="Times New Roman"/>
          <w:sz w:val="24"/>
          <w:szCs w:val="24"/>
        </w:rPr>
        <w:t>—</w:t>
      </w:r>
      <w:r>
        <w:rPr>
          <w:rStyle w:val="a7"/>
          <w:rFonts w:ascii="Times New Roman" w:hAnsi="Times New Roman" w:cs="Times New Roman"/>
          <w:b w:val="0"/>
          <w:bCs w:val="0"/>
          <w:sz w:val="24"/>
          <w:szCs w:val="24"/>
        </w:rPr>
        <w:t xml:space="preserve"> это бэкенд-ядро. Кроме того, нужно приглашать на профориентационные мероприятия в университетах не просто </w:t>
      </w:r>
      <w:r w:rsidR="008F0B7F">
        <w:rPr>
          <w:rStyle w:val="a7"/>
          <w:rFonts w:ascii="Times New Roman" w:hAnsi="Times New Roman" w:cs="Times New Roman"/>
          <w:b w:val="0"/>
          <w:bCs w:val="0"/>
          <w:sz w:val="24"/>
          <w:szCs w:val="24"/>
        </w:rPr>
        <w:t>«</w:t>
      </w:r>
      <w:r>
        <w:rPr>
          <w:rStyle w:val="a7"/>
          <w:rFonts w:ascii="Times New Roman" w:hAnsi="Times New Roman" w:cs="Times New Roman"/>
          <w:b w:val="0"/>
          <w:bCs w:val="0"/>
          <w:sz w:val="24"/>
          <w:szCs w:val="24"/>
        </w:rPr>
        <w:t>программистов 1С</w:t>
      </w:r>
      <w:r w:rsidR="008F0B7F">
        <w:rPr>
          <w:rStyle w:val="a7"/>
          <w:rFonts w:ascii="Times New Roman" w:hAnsi="Times New Roman" w:cs="Times New Roman"/>
          <w:b w:val="0"/>
          <w:bCs w:val="0"/>
          <w:sz w:val="24"/>
          <w:szCs w:val="24"/>
        </w:rPr>
        <w:t>»</w:t>
      </w:r>
      <w:r>
        <w:rPr>
          <w:rStyle w:val="a7"/>
          <w:rFonts w:ascii="Times New Roman" w:hAnsi="Times New Roman" w:cs="Times New Roman"/>
          <w:b w:val="0"/>
          <w:bCs w:val="0"/>
          <w:sz w:val="24"/>
          <w:szCs w:val="24"/>
        </w:rPr>
        <w:t xml:space="preserve">, а архитекторов цифровых трансформаций из крупных промышленных холдингов и ИТ-компаний. Последние годы это становится более вероятным за счет поддержки со стороны государства [3]. Они убедительно расскажут, какие задачи решают, какие зарплаты у их команд и почему разработчик 1С, умеющий интегрироваться с PLC и </w:t>
      </w:r>
      <w:proofErr w:type="spellStart"/>
      <w:r>
        <w:rPr>
          <w:rStyle w:val="a7"/>
          <w:rFonts w:ascii="Times New Roman" w:hAnsi="Times New Roman" w:cs="Times New Roman"/>
          <w:b w:val="0"/>
          <w:bCs w:val="0"/>
          <w:sz w:val="24"/>
          <w:szCs w:val="24"/>
        </w:rPr>
        <w:t>IoT</w:t>
      </w:r>
      <w:proofErr w:type="spellEnd"/>
      <w:r>
        <w:rPr>
          <w:rStyle w:val="a7"/>
          <w:rFonts w:ascii="Times New Roman" w:hAnsi="Times New Roman" w:cs="Times New Roman"/>
          <w:b w:val="0"/>
          <w:bCs w:val="0"/>
          <w:sz w:val="24"/>
          <w:szCs w:val="24"/>
        </w:rPr>
        <w:t xml:space="preserve">, </w:t>
      </w:r>
      <w:r w:rsidRPr="008F0B7F">
        <w:rPr>
          <w:rFonts w:ascii="Times New Roman" w:hAnsi="Times New Roman" w:cs="Times New Roman"/>
          <w:sz w:val="24"/>
          <w:szCs w:val="24"/>
        </w:rPr>
        <w:t>—</w:t>
      </w:r>
      <w:r>
        <w:rPr>
          <w:rStyle w:val="a7"/>
          <w:rFonts w:ascii="Times New Roman" w:hAnsi="Times New Roman" w:cs="Times New Roman"/>
          <w:b w:val="0"/>
          <w:bCs w:val="0"/>
          <w:sz w:val="24"/>
          <w:szCs w:val="24"/>
        </w:rPr>
        <w:t xml:space="preserve"> самый дорогой специалист на рынке СНГ. Наконец, нужно демонстрировать </w:t>
      </w:r>
      <w:r w:rsidR="008F0B7F">
        <w:rPr>
          <w:rStyle w:val="a7"/>
          <w:rFonts w:ascii="Times New Roman" w:hAnsi="Times New Roman" w:cs="Times New Roman"/>
          <w:b w:val="0"/>
          <w:bCs w:val="0"/>
          <w:sz w:val="24"/>
          <w:szCs w:val="24"/>
        </w:rPr>
        <w:t>«</w:t>
      </w:r>
      <w:r>
        <w:rPr>
          <w:rStyle w:val="a7"/>
          <w:rFonts w:ascii="Times New Roman" w:hAnsi="Times New Roman" w:cs="Times New Roman"/>
          <w:b w:val="0"/>
          <w:bCs w:val="0"/>
          <w:sz w:val="24"/>
          <w:szCs w:val="24"/>
        </w:rPr>
        <w:t>галерею успеха</w:t>
      </w:r>
      <w:r w:rsidR="008F0B7F">
        <w:rPr>
          <w:rStyle w:val="a7"/>
          <w:rFonts w:ascii="Times New Roman" w:hAnsi="Times New Roman" w:cs="Times New Roman"/>
          <w:b w:val="0"/>
          <w:bCs w:val="0"/>
          <w:sz w:val="24"/>
          <w:szCs w:val="24"/>
        </w:rPr>
        <w:t xml:space="preserve">» </w:t>
      </w:r>
      <w:r w:rsidR="008F0B7F" w:rsidRPr="008F0B7F">
        <w:rPr>
          <w:rFonts w:ascii="Times New Roman" w:hAnsi="Times New Roman" w:cs="Times New Roman"/>
          <w:sz w:val="24"/>
          <w:szCs w:val="24"/>
        </w:rPr>
        <w:t>—</w:t>
      </w:r>
      <w:r>
        <w:rPr>
          <w:rStyle w:val="a7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8F0B7F">
        <w:rPr>
          <w:rStyle w:val="a7"/>
          <w:rFonts w:ascii="Times New Roman" w:hAnsi="Times New Roman" w:cs="Times New Roman"/>
          <w:b w:val="0"/>
          <w:bCs w:val="0"/>
          <w:sz w:val="24"/>
          <w:szCs w:val="24"/>
        </w:rPr>
        <w:t>рассказывать о</w:t>
      </w:r>
      <w:r>
        <w:rPr>
          <w:rStyle w:val="a7"/>
          <w:rFonts w:ascii="Times New Roman" w:hAnsi="Times New Roman" w:cs="Times New Roman"/>
          <w:b w:val="0"/>
          <w:bCs w:val="0"/>
          <w:sz w:val="24"/>
          <w:szCs w:val="24"/>
        </w:rPr>
        <w:t xml:space="preserve"> реальных дипломных проектах, которые были внедрены на реальных предприятиях. Например, </w:t>
      </w:r>
      <w:r w:rsidR="008F0B7F">
        <w:rPr>
          <w:rStyle w:val="a7"/>
          <w:rFonts w:ascii="Times New Roman" w:hAnsi="Times New Roman" w:cs="Times New Roman"/>
          <w:b w:val="0"/>
          <w:bCs w:val="0"/>
          <w:sz w:val="24"/>
          <w:szCs w:val="24"/>
        </w:rPr>
        <w:t>«</w:t>
      </w:r>
      <w:r>
        <w:rPr>
          <w:rStyle w:val="a7"/>
          <w:rFonts w:ascii="Times New Roman" w:hAnsi="Times New Roman" w:cs="Times New Roman"/>
          <w:b w:val="0"/>
          <w:bCs w:val="0"/>
          <w:sz w:val="24"/>
          <w:szCs w:val="24"/>
        </w:rPr>
        <w:t>студент Иванов сделал систему учета для литейного цеха, предприятие</w:t>
      </w:r>
      <w:r w:rsidR="008F0B7F">
        <w:rPr>
          <w:rStyle w:val="a7"/>
          <w:rFonts w:ascii="Times New Roman" w:hAnsi="Times New Roman" w:cs="Times New Roman"/>
          <w:b w:val="0"/>
          <w:bCs w:val="0"/>
          <w:sz w:val="24"/>
          <w:szCs w:val="24"/>
        </w:rPr>
        <w:t xml:space="preserve"> благодаря использованию</w:t>
      </w:r>
      <w:r>
        <w:rPr>
          <w:rStyle w:val="a7"/>
          <w:rFonts w:ascii="Times New Roman" w:hAnsi="Times New Roman" w:cs="Times New Roman"/>
          <w:b w:val="0"/>
          <w:bCs w:val="0"/>
          <w:sz w:val="24"/>
          <w:szCs w:val="24"/>
        </w:rPr>
        <w:t xml:space="preserve"> этой системы сэкономило несколько миллионов рублей, а его самого взяли на работу ведущим специалистом с конкурентоспособной зарплатой</w:t>
      </w:r>
      <w:r w:rsidR="008F0B7F">
        <w:rPr>
          <w:rStyle w:val="a7"/>
          <w:rFonts w:ascii="Times New Roman" w:hAnsi="Times New Roman" w:cs="Times New Roman"/>
          <w:b w:val="0"/>
          <w:bCs w:val="0"/>
          <w:sz w:val="24"/>
          <w:szCs w:val="24"/>
        </w:rPr>
        <w:t>»</w:t>
      </w:r>
      <w:r>
        <w:rPr>
          <w:rStyle w:val="a7"/>
          <w:rFonts w:ascii="Times New Roman" w:hAnsi="Times New Roman" w:cs="Times New Roman"/>
          <w:b w:val="0"/>
          <w:bCs w:val="0"/>
          <w:sz w:val="24"/>
          <w:szCs w:val="24"/>
        </w:rPr>
        <w:t xml:space="preserve">. </w:t>
      </w:r>
    </w:p>
    <w:p w14:paraId="493E20E6" w14:textId="5FEE8917" w:rsidR="006A10F9" w:rsidRDefault="00CD283C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целом модель подготовки на основе платформы </w:t>
      </w:r>
      <w:r w:rsidR="008F0B7F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1</w:t>
      </w:r>
      <w:proofErr w:type="gramStart"/>
      <w:r>
        <w:rPr>
          <w:rFonts w:ascii="Times New Roman" w:hAnsi="Times New Roman" w:cs="Times New Roman"/>
          <w:sz w:val="24"/>
          <w:szCs w:val="24"/>
        </w:rPr>
        <w:t>С:Предприятие</w:t>
      </w:r>
      <w:proofErr w:type="gramEnd"/>
      <w:r w:rsidR="008F0B7F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должна включать в себя не просто обучение работе с конкретным программным обеспечением. Необходимо создание </w:t>
      </w:r>
      <w:r>
        <w:rPr>
          <w:rStyle w:val="a7"/>
          <w:rFonts w:ascii="Times New Roman" w:hAnsi="Times New Roman" w:cs="Times New Roman"/>
          <w:b w:val="0"/>
          <w:bCs w:val="0"/>
          <w:sz w:val="24"/>
          <w:szCs w:val="24"/>
        </w:rPr>
        <w:t>экосистемы</w:t>
      </w:r>
      <w:r>
        <w:rPr>
          <w:rFonts w:ascii="Times New Roman" w:hAnsi="Times New Roman" w:cs="Times New Roman"/>
          <w:sz w:val="24"/>
          <w:szCs w:val="24"/>
        </w:rPr>
        <w:t xml:space="preserve">, где будущий специалист учится мыслить системно, видеть цифровые связи между физическими процессами и информационными потоками и, самое главное, умеет управлять этими связями для повышения эффективности производства </w:t>
      </w:r>
      <w:r w:rsidR="008F0B7F" w:rsidRPr="008F0B7F"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 xml:space="preserve"> это прямой путь к подготовке кадров для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экономики нового типа. Мы предлагаем не просто использовать решение </w:t>
      </w:r>
      <w:r w:rsidR="008F0B7F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1</w:t>
      </w:r>
      <w:proofErr w:type="gramStart"/>
      <w:r>
        <w:rPr>
          <w:rFonts w:ascii="Times New Roman" w:hAnsi="Times New Roman" w:cs="Times New Roman"/>
          <w:sz w:val="24"/>
          <w:szCs w:val="24"/>
        </w:rPr>
        <w:t>С:</w:t>
      </w:r>
      <w:r>
        <w:rPr>
          <w:rFonts w:ascii="Times New Roman" w:hAnsi="Times New Roman" w:cs="Times New Roman"/>
          <w:sz w:val="24"/>
          <w:szCs w:val="24"/>
          <w:lang w:val="en-US"/>
        </w:rPr>
        <w:t>ERP</w:t>
      </w:r>
      <w:proofErr w:type="gramEnd"/>
      <w:r w:rsidR="008F0B7F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как инструментальное средство, но также поддержать его комплексом учебно-методических материалов на основе реальных производственных задач в рамках реализации бизнес-процессов. Лабораторные и практические занятия должны давать умения и навыки взаимодействия с продуктом, а курсовые проекты </w:t>
      </w:r>
      <w:r w:rsidRPr="00CD283C"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 xml:space="preserve"> проходить в формате технологического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хакатона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 разработке наилучшего решения для предприятия. При этом изучение технологического стека для платформы 1С позволит расширить возможности по созданию прикладных программных решений и цифровых сервисов. </w:t>
      </w:r>
    </w:p>
    <w:p w14:paraId="6F80F390" w14:textId="77777777" w:rsidR="006A10F9" w:rsidRDefault="006A10F9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410CDD9D" w14:textId="77777777" w:rsidR="006A10F9" w:rsidRDefault="00CD283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p w14:paraId="259EA515" w14:textId="22298FD9" w:rsidR="006A10F9" w:rsidRDefault="00CD283C" w:rsidP="008F0B7F">
      <w:pPr>
        <w:pStyle w:val="ac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Национальный проект «Экономика данных и цифровая трансформация государства»</w:t>
      </w:r>
      <w:r w:rsidR="008F0B7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F0B7F" w:rsidRPr="008F0B7F">
        <w:rPr>
          <w:rFonts w:ascii="Times New Roman" w:hAnsi="Times New Roman" w:cs="Times New Roman"/>
          <w:sz w:val="24"/>
          <w:szCs w:val="24"/>
        </w:rPr>
        <w:t>—</w:t>
      </w:r>
      <w:r w:rsidR="008F0B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URL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="008F0B7F" w:rsidRPr="008F0B7F">
          <w:rPr>
            <w:rStyle w:val="a6"/>
            <w:rFonts w:ascii="Times New Roman" w:hAnsi="Times New Roman" w:cs="Times New Roman"/>
            <w:sz w:val="24"/>
            <w:szCs w:val="24"/>
          </w:rPr>
          <w:t>https://digital.gov.ru/target/naczionalnyj-proekt-ekonomika-dannyh-i-czifrovaya-transformacziya-gosudarstva</w:t>
        </w:r>
      </w:hyperlink>
      <w:r w:rsidR="008F0B7F" w:rsidRPr="00AC480F">
        <w:rPr>
          <w:rStyle w:val="a6"/>
          <w:rFonts w:ascii="Times New Roman" w:hAnsi="Times New Roman" w:cs="Times New Roman"/>
          <w:color w:val="auto"/>
          <w:sz w:val="24"/>
          <w:szCs w:val="24"/>
          <w:u w:val="none"/>
        </w:rPr>
        <w:t>, д</w:t>
      </w:r>
      <w:r w:rsidRPr="008F0B7F">
        <w:rPr>
          <w:rFonts w:ascii="Times New Roman" w:hAnsi="Times New Roman" w:cs="Times New Roman"/>
          <w:sz w:val="24"/>
          <w:szCs w:val="24"/>
        </w:rPr>
        <w:t xml:space="preserve">ата </w:t>
      </w:r>
      <w:r w:rsidR="008F0B7F" w:rsidRPr="008F0B7F">
        <w:rPr>
          <w:rFonts w:ascii="Times New Roman" w:hAnsi="Times New Roman" w:cs="Times New Roman"/>
          <w:sz w:val="24"/>
          <w:szCs w:val="24"/>
        </w:rPr>
        <w:t>посещения</w:t>
      </w:r>
      <w:r w:rsidRPr="008F0B7F">
        <w:rPr>
          <w:rFonts w:ascii="Times New Roman" w:hAnsi="Times New Roman" w:cs="Times New Roman"/>
          <w:sz w:val="24"/>
          <w:szCs w:val="24"/>
        </w:rPr>
        <w:t>: 25.11.2025</w:t>
      </w:r>
      <w:r w:rsidR="008F0B7F">
        <w:rPr>
          <w:rFonts w:ascii="Times New Roman" w:hAnsi="Times New Roman" w:cs="Times New Roman"/>
          <w:sz w:val="24"/>
          <w:szCs w:val="24"/>
        </w:rPr>
        <w:t>.</w:t>
      </w:r>
    </w:p>
    <w:p w14:paraId="522FD053" w14:textId="0C6F11C1" w:rsidR="006A10F9" w:rsidRDefault="00CD283C">
      <w:pPr>
        <w:pStyle w:val="ac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Проект </w:t>
      </w:r>
      <w:r w:rsidR="008F0B7F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1</w:t>
      </w:r>
      <w:proofErr w:type="gramStart"/>
      <w:r>
        <w:rPr>
          <w:rFonts w:ascii="Times New Roman" w:hAnsi="Times New Roman" w:cs="Times New Roman"/>
          <w:sz w:val="24"/>
          <w:szCs w:val="24"/>
        </w:rPr>
        <w:t>С:Консалтинг</w:t>
      </w:r>
      <w:proofErr w:type="gramEnd"/>
      <w:r w:rsidR="008F0B7F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8F0B7F" w:rsidRPr="008F0B7F">
        <w:rPr>
          <w:rFonts w:ascii="Times New Roman" w:hAnsi="Times New Roman" w:cs="Times New Roman"/>
          <w:sz w:val="24"/>
          <w:szCs w:val="24"/>
        </w:rPr>
        <w:t>—</w:t>
      </w:r>
      <w:r w:rsidR="008F0B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URL: </w:t>
      </w:r>
      <w:hyperlink r:id="rId6" w:history="1">
        <w:r w:rsidR="008F0B7F" w:rsidRPr="008F0B7F">
          <w:rPr>
            <w:rStyle w:val="a6"/>
            <w:rFonts w:ascii="Times New Roman" w:hAnsi="Times New Roman" w:cs="Times New Roman"/>
            <w:sz w:val="24"/>
            <w:szCs w:val="24"/>
          </w:rPr>
          <w:t>https://consulting.1c.ru/solutions/</w:t>
        </w:r>
      </w:hyperlink>
      <w:r w:rsidR="008F0B7F">
        <w:rPr>
          <w:rFonts w:ascii="Times New Roman" w:hAnsi="Times New Roman" w:cs="Times New Roman"/>
          <w:sz w:val="24"/>
          <w:szCs w:val="24"/>
        </w:rPr>
        <w:t xml:space="preserve">, </w:t>
      </w:r>
      <w:r w:rsidR="008F0B7F" w:rsidRPr="00986799">
        <w:rPr>
          <w:rStyle w:val="a6"/>
          <w:rFonts w:ascii="Times New Roman" w:hAnsi="Times New Roman" w:cs="Times New Roman"/>
          <w:color w:val="auto"/>
          <w:sz w:val="24"/>
          <w:szCs w:val="24"/>
          <w:u w:val="none"/>
        </w:rPr>
        <w:t>д</w:t>
      </w:r>
      <w:r w:rsidR="008F0B7F" w:rsidRPr="00986799">
        <w:rPr>
          <w:rFonts w:ascii="Times New Roman" w:hAnsi="Times New Roman" w:cs="Times New Roman"/>
          <w:sz w:val="24"/>
          <w:szCs w:val="24"/>
        </w:rPr>
        <w:t>ата посещения: 25.11.2025</w:t>
      </w:r>
      <w:r w:rsidR="008F0B7F">
        <w:rPr>
          <w:rFonts w:ascii="Times New Roman" w:hAnsi="Times New Roman" w:cs="Times New Roman"/>
          <w:sz w:val="24"/>
          <w:szCs w:val="24"/>
        </w:rPr>
        <w:t>.</w:t>
      </w:r>
    </w:p>
    <w:p w14:paraId="0F57D4C0" w14:textId="4E42B999" w:rsidR="006A10F9" w:rsidRDefault="00CD283C">
      <w:pPr>
        <w:pStyle w:val="ac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Власти обязали крупные ИТ-компании поддерживать высшее образование</w:t>
      </w:r>
      <w:r w:rsidR="008F0B7F">
        <w:rPr>
          <w:rFonts w:ascii="Times New Roman" w:hAnsi="Times New Roman" w:cs="Times New Roman"/>
          <w:sz w:val="24"/>
          <w:szCs w:val="24"/>
        </w:rPr>
        <w:t xml:space="preserve">. </w:t>
      </w:r>
      <w:r w:rsidR="008F0B7F" w:rsidRPr="008F0B7F">
        <w:rPr>
          <w:rFonts w:ascii="Times New Roman" w:hAnsi="Times New Roman" w:cs="Times New Roman"/>
          <w:sz w:val="24"/>
          <w:szCs w:val="24"/>
        </w:rPr>
        <w:t>—</w:t>
      </w:r>
      <w:r w:rsidR="008F0B7F">
        <w:rPr>
          <w:rFonts w:ascii="Times New Roman" w:hAnsi="Times New Roman" w:cs="Times New Roman"/>
          <w:sz w:val="24"/>
          <w:szCs w:val="24"/>
        </w:rPr>
        <w:t xml:space="preserve"> </w:t>
      </w:r>
      <w:r w:rsidR="008F0B7F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="008F0B7F">
        <w:rPr>
          <w:rFonts w:ascii="Times New Roman" w:hAnsi="Times New Roman" w:cs="Times New Roman"/>
          <w:sz w:val="24"/>
          <w:szCs w:val="24"/>
        </w:rPr>
        <w:t xml:space="preserve">: </w:t>
      </w:r>
      <w:hyperlink r:id="rId7" w:history="1">
        <w:r w:rsidR="008F0B7F" w:rsidRPr="008F0B7F">
          <w:rPr>
            <w:rStyle w:val="a6"/>
            <w:rFonts w:ascii="Times New Roman" w:hAnsi="Times New Roman" w:cs="Times New Roman"/>
            <w:sz w:val="24"/>
            <w:szCs w:val="24"/>
          </w:rPr>
          <w:t>https://www.cnews.ru/news/top/2025-12-03_vlasti_obyazali_krupnye_it-kompanii?ysclid=mirsw41gel216971676</w:t>
        </w:r>
      </w:hyperlink>
      <w:r w:rsidR="008F0B7F">
        <w:t xml:space="preserve">, </w:t>
      </w:r>
      <w:r w:rsidR="008F0B7F" w:rsidRPr="00986799">
        <w:rPr>
          <w:rStyle w:val="a6"/>
          <w:rFonts w:ascii="Times New Roman" w:hAnsi="Times New Roman" w:cs="Times New Roman"/>
          <w:color w:val="auto"/>
          <w:sz w:val="24"/>
          <w:szCs w:val="24"/>
          <w:u w:val="none"/>
        </w:rPr>
        <w:t>д</w:t>
      </w:r>
      <w:r w:rsidR="008F0B7F" w:rsidRPr="00986799">
        <w:rPr>
          <w:rFonts w:ascii="Times New Roman" w:hAnsi="Times New Roman" w:cs="Times New Roman"/>
          <w:sz w:val="24"/>
          <w:szCs w:val="24"/>
        </w:rPr>
        <w:t>ата посещения: 25.11.2025</w:t>
      </w:r>
      <w:r w:rsidR="008F0B7F">
        <w:rPr>
          <w:rFonts w:ascii="Times New Roman" w:hAnsi="Times New Roman" w:cs="Times New Roman"/>
          <w:sz w:val="24"/>
          <w:szCs w:val="24"/>
        </w:rPr>
        <w:t>.</w:t>
      </w:r>
      <w:r w:rsidR="008F0B7F" w:rsidDel="008F0B7F">
        <w:t xml:space="preserve"> </w:t>
      </w:r>
    </w:p>
    <w:p w14:paraId="37898000" w14:textId="77777777" w:rsidR="006A10F9" w:rsidRDefault="006A10F9">
      <w:pPr>
        <w:pStyle w:val="ac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6A10F9">
      <w:pgSz w:w="11906" w:h="16838"/>
      <w:pgMar w:top="851" w:right="851" w:bottom="851" w:left="851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CC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2515D9"/>
    <w:multiLevelType w:val="multilevel"/>
    <w:tmpl w:val="C882C42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6BD21CC0"/>
    <w:multiLevelType w:val="multilevel"/>
    <w:tmpl w:val="5F967938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2" w15:restartNumberingAfterBreak="0">
    <w:nsid w:val="712A3878"/>
    <w:multiLevelType w:val="multilevel"/>
    <w:tmpl w:val="1074957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compat>
    <w:doNotBreakWrappedTab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10F9"/>
    <w:rsid w:val="00173B39"/>
    <w:rsid w:val="001A4C63"/>
    <w:rsid w:val="001B5235"/>
    <w:rsid w:val="002540D7"/>
    <w:rsid w:val="005A55BC"/>
    <w:rsid w:val="006A10F9"/>
    <w:rsid w:val="006D36FA"/>
    <w:rsid w:val="006F7BBD"/>
    <w:rsid w:val="008F0B7F"/>
    <w:rsid w:val="00A669E2"/>
    <w:rsid w:val="00AC480F"/>
    <w:rsid w:val="00C813F7"/>
    <w:rsid w:val="00C837EB"/>
    <w:rsid w:val="00CB159B"/>
    <w:rsid w:val="00CD283C"/>
    <w:rsid w:val="00D64863"/>
    <w:rsid w:val="00D80658"/>
    <w:rsid w:val="00DD1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6753D"/>
  <w15:docId w15:val="{F5170EFF-FF41-403D-92FD-CBEA856F3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a0"/>
    <w:next w:val="a1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2">
    <w:name w:val="heading 2"/>
    <w:basedOn w:val="a"/>
    <w:next w:val="a"/>
    <w:link w:val="20"/>
    <w:qFormat/>
    <w:rsid w:val="009624F7"/>
    <w:pPr>
      <w:keepNext/>
      <w:keepLines/>
      <w:spacing w:after="240" w:line="264" w:lineRule="auto"/>
      <w:jc w:val="center"/>
      <w:outlineLvl w:val="1"/>
    </w:pPr>
    <w:rPr>
      <w:rFonts w:ascii="Arial" w:eastAsia="Times New Roman" w:hAnsi="Arial" w:cs="Arial"/>
      <w:b/>
      <w:iCs/>
      <w:sz w:val="20"/>
      <w:szCs w:val="20"/>
      <w:lang w:eastAsia="ru-RU"/>
    </w:rPr>
  </w:style>
  <w:style w:type="paragraph" w:styleId="3">
    <w:name w:val="heading 3"/>
    <w:basedOn w:val="a0"/>
    <w:next w:val="a1"/>
    <w:qFormat/>
    <w:pPr>
      <w:spacing w:before="140"/>
      <w:outlineLvl w:val="2"/>
    </w:pPr>
    <w:rPr>
      <w:rFonts w:ascii="Liberation Serif" w:eastAsia="Segoe UI" w:hAnsi="Liberation Serif" w:cs="Tahoma"/>
      <w:b/>
      <w:bCs/>
    </w:rPr>
  </w:style>
  <w:style w:type="paragraph" w:styleId="4">
    <w:name w:val="heading 4"/>
    <w:basedOn w:val="a0"/>
    <w:next w:val="a1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20">
    <w:name w:val="Заголовок 2 Знак"/>
    <w:basedOn w:val="a2"/>
    <w:link w:val="2"/>
    <w:qFormat/>
    <w:rsid w:val="009624F7"/>
    <w:rPr>
      <w:rFonts w:ascii="Arial" w:eastAsia="Times New Roman" w:hAnsi="Arial" w:cs="Arial"/>
      <w:b/>
      <w:iCs/>
      <w:sz w:val="20"/>
      <w:szCs w:val="20"/>
      <w:lang w:eastAsia="ru-RU"/>
    </w:rPr>
  </w:style>
  <w:style w:type="character" w:customStyle="1" w:styleId="0">
    <w:name w:val="0_Аннотация Знак"/>
    <w:link w:val="00"/>
    <w:qFormat/>
    <w:rsid w:val="009624F7"/>
    <w:rPr>
      <w:rFonts w:ascii="Arial" w:eastAsia="Times New Roman" w:hAnsi="Arial" w:cs="Arial"/>
      <w:b/>
      <w:color w:val="0000FF"/>
      <w:sz w:val="24"/>
      <w:szCs w:val="24"/>
      <w:lang w:eastAsia="ru-RU"/>
    </w:rPr>
  </w:style>
  <w:style w:type="character" w:customStyle="1" w:styleId="40">
    <w:name w:val="4_Организация Знак"/>
    <w:link w:val="41"/>
    <w:qFormat/>
    <w:rsid w:val="009624F7"/>
    <w:rPr>
      <w:rFonts w:ascii="Times New Roman" w:eastAsia="Times New Roman" w:hAnsi="Times New Roman" w:cs="Times New Roman"/>
      <w:bCs/>
      <w:color w:val="808000"/>
      <w:sz w:val="24"/>
      <w:szCs w:val="24"/>
      <w:lang w:eastAsia="ru-RU"/>
    </w:rPr>
  </w:style>
  <w:style w:type="character" w:customStyle="1" w:styleId="01">
    <w:name w:val="0_Обычный_текст Знак"/>
    <w:link w:val="02"/>
    <w:qFormat/>
    <w:locked/>
    <w:rsid w:val="009624F7"/>
    <w:rPr>
      <w:rFonts w:ascii="Times New Roman" w:eastAsia="Calibri" w:hAnsi="Times New Roman" w:cs="Times New Roman"/>
      <w:color w:val="333399"/>
      <w:sz w:val="24"/>
      <w:szCs w:val="24"/>
      <w:lang w:eastAsia="ru-RU"/>
    </w:rPr>
  </w:style>
  <w:style w:type="character" w:customStyle="1" w:styleId="10">
    <w:name w:val="1_Название Знак"/>
    <w:link w:val="11"/>
    <w:qFormat/>
    <w:rsid w:val="009624F7"/>
    <w:rPr>
      <w:rFonts w:ascii="Arial" w:eastAsia="Times New Roman" w:hAnsi="Arial" w:cs="Arial"/>
      <w:b/>
      <w:bCs/>
      <w:color w:val="993300"/>
      <w:kern w:val="2"/>
      <w:sz w:val="24"/>
      <w:szCs w:val="24"/>
      <w:u w:val="none" w:color="000000"/>
      <w:lang w:eastAsia="ru-RU"/>
    </w:rPr>
  </w:style>
  <w:style w:type="character" w:customStyle="1" w:styleId="21">
    <w:name w:val="2_ФИО_т Знак"/>
    <w:link w:val="22"/>
    <w:qFormat/>
    <w:rsid w:val="009624F7"/>
    <w:rPr>
      <w:rFonts w:ascii="Times New Roman" w:eastAsia="Times New Roman" w:hAnsi="Times New Roman" w:cs="Times New Roman"/>
      <w:color w:val="008000"/>
      <w:sz w:val="24"/>
      <w:szCs w:val="24"/>
      <w:lang w:val="en-US" w:eastAsia="ru-RU"/>
    </w:rPr>
  </w:style>
  <w:style w:type="character" w:customStyle="1" w:styleId="23">
    <w:name w:val="2_ФИО_т_англ Знак"/>
    <w:link w:val="24"/>
    <w:qFormat/>
    <w:rsid w:val="009624F7"/>
    <w:rPr>
      <w:rFonts w:ascii="Times New Roman" w:eastAsia="Times New Roman" w:hAnsi="Times New Roman" w:cs="Times New Roman"/>
      <w:color w:val="33CCCC"/>
      <w:kern w:val="2"/>
      <w:sz w:val="24"/>
      <w:szCs w:val="24"/>
    </w:rPr>
  </w:style>
  <w:style w:type="character" w:customStyle="1" w:styleId="30">
    <w:name w:val="3_Ключ. Слова Знак"/>
    <w:link w:val="31"/>
    <w:qFormat/>
    <w:rsid w:val="009624F7"/>
    <w:rPr>
      <w:rFonts w:ascii="Times New Roman" w:eastAsia="Times New Roman" w:hAnsi="Times New Roman" w:cs="Times New Roman"/>
      <w:color w:val="FF9900"/>
      <w:sz w:val="24"/>
      <w:szCs w:val="24"/>
      <w:lang w:eastAsia="ru-RU"/>
    </w:rPr>
  </w:style>
  <w:style w:type="character" w:customStyle="1" w:styleId="a5">
    <w:name w:val="Основной текст Знак"/>
    <w:basedOn w:val="a2"/>
    <w:link w:val="a1"/>
    <w:uiPriority w:val="99"/>
    <w:semiHidden/>
    <w:qFormat/>
    <w:rsid w:val="009624F7"/>
  </w:style>
  <w:style w:type="character" w:styleId="a6">
    <w:name w:val="Hyperlink"/>
    <w:basedOn w:val="a2"/>
    <w:uiPriority w:val="99"/>
    <w:unhideWhenUsed/>
    <w:rsid w:val="009142EE"/>
    <w:rPr>
      <w:color w:val="0563C1" w:themeColor="hyperlink"/>
      <w:u w:val="single"/>
    </w:rPr>
  </w:style>
  <w:style w:type="character" w:customStyle="1" w:styleId="UnresolvedMention1">
    <w:name w:val="Unresolved Mention1"/>
    <w:basedOn w:val="a2"/>
    <w:uiPriority w:val="99"/>
    <w:semiHidden/>
    <w:unhideWhenUsed/>
    <w:qFormat/>
    <w:rsid w:val="009142EE"/>
    <w:rPr>
      <w:color w:val="605E5C"/>
      <w:shd w:val="clear" w:color="auto" w:fill="E1DFDD"/>
    </w:rPr>
  </w:style>
  <w:style w:type="character" w:styleId="a7">
    <w:name w:val="Strong"/>
    <w:basedOn w:val="a2"/>
    <w:uiPriority w:val="22"/>
    <w:qFormat/>
    <w:rsid w:val="002F3D9A"/>
    <w:rPr>
      <w:b/>
      <w:bCs/>
    </w:rPr>
  </w:style>
  <w:style w:type="character" w:customStyle="1" w:styleId="a8">
    <w:name w:val="Символ нумерации"/>
    <w:qFormat/>
  </w:style>
  <w:style w:type="paragraph" w:styleId="a0">
    <w:name w:val="Title"/>
    <w:basedOn w:val="a"/>
    <w:next w:val="a1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1">
    <w:name w:val="Body Text"/>
    <w:basedOn w:val="a"/>
    <w:link w:val="a5"/>
    <w:uiPriority w:val="99"/>
    <w:semiHidden/>
    <w:unhideWhenUsed/>
    <w:rsid w:val="009624F7"/>
    <w:pPr>
      <w:spacing w:after="120"/>
    </w:pPr>
  </w:style>
  <w:style w:type="paragraph" w:styleId="a9">
    <w:name w:val="List"/>
    <w:basedOn w:val="a1"/>
    <w:rPr>
      <w:rFonts w:cs="Lucida San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cs="Lucida Sans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41">
    <w:name w:val="4_Организация"/>
    <w:next w:val="a"/>
    <w:link w:val="40"/>
    <w:autoRedefine/>
    <w:qFormat/>
    <w:rsid w:val="009624F7"/>
    <w:pPr>
      <w:jc w:val="center"/>
    </w:pPr>
    <w:rPr>
      <w:rFonts w:ascii="Times New Roman" w:eastAsia="Times New Roman" w:hAnsi="Times New Roman" w:cs="Times New Roman"/>
      <w:bCs/>
      <w:color w:val="808000"/>
      <w:sz w:val="24"/>
      <w:szCs w:val="24"/>
      <w:lang w:eastAsia="ru-RU"/>
    </w:rPr>
  </w:style>
  <w:style w:type="paragraph" w:customStyle="1" w:styleId="00">
    <w:name w:val="0_Аннотация"/>
    <w:basedOn w:val="a"/>
    <w:link w:val="0"/>
    <w:autoRedefine/>
    <w:qFormat/>
    <w:rsid w:val="009624F7"/>
    <w:pPr>
      <w:spacing w:before="120" w:after="120" w:line="264" w:lineRule="auto"/>
      <w:jc w:val="center"/>
    </w:pPr>
    <w:rPr>
      <w:rFonts w:ascii="Arial" w:eastAsia="Times New Roman" w:hAnsi="Arial" w:cs="Arial"/>
      <w:b/>
      <w:color w:val="0000FF"/>
      <w:sz w:val="24"/>
      <w:szCs w:val="24"/>
      <w:lang w:eastAsia="ru-RU"/>
    </w:rPr>
  </w:style>
  <w:style w:type="paragraph" w:customStyle="1" w:styleId="22">
    <w:name w:val="2_ФИО_т"/>
    <w:basedOn w:val="a"/>
    <w:link w:val="21"/>
    <w:autoRedefine/>
    <w:qFormat/>
    <w:rsid w:val="009624F7"/>
    <w:pPr>
      <w:spacing w:before="720" w:after="0" w:line="240" w:lineRule="auto"/>
      <w:jc w:val="center"/>
    </w:pPr>
    <w:rPr>
      <w:rFonts w:ascii="Times New Roman" w:eastAsia="Times New Roman" w:hAnsi="Times New Roman" w:cs="Times New Roman"/>
      <w:color w:val="008000"/>
      <w:sz w:val="24"/>
      <w:szCs w:val="24"/>
      <w:shd w:val="clear" w:color="auto" w:fill="FFFFFF"/>
      <w:lang w:val="en-US" w:eastAsia="ru-RU"/>
    </w:rPr>
  </w:style>
  <w:style w:type="paragraph" w:customStyle="1" w:styleId="02">
    <w:name w:val="0_Обычный_текст"/>
    <w:basedOn w:val="a1"/>
    <w:link w:val="01"/>
    <w:autoRedefine/>
    <w:qFormat/>
    <w:rsid w:val="009624F7"/>
    <w:pPr>
      <w:spacing w:after="0" w:line="264" w:lineRule="auto"/>
      <w:ind w:firstLine="360"/>
      <w:jc w:val="both"/>
    </w:pPr>
    <w:rPr>
      <w:rFonts w:ascii="Times New Roman" w:eastAsia="Calibri" w:hAnsi="Times New Roman" w:cs="Times New Roman"/>
      <w:color w:val="333399"/>
      <w:sz w:val="24"/>
      <w:szCs w:val="24"/>
      <w:shd w:val="clear" w:color="auto" w:fill="FFFFFF"/>
      <w:lang w:eastAsia="ru-RU"/>
    </w:rPr>
  </w:style>
  <w:style w:type="paragraph" w:customStyle="1" w:styleId="31">
    <w:name w:val="3_Ключ. Слова"/>
    <w:basedOn w:val="a"/>
    <w:link w:val="30"/>
    <w:autoRedefine/>
    <w:qFormat/>
    <w:rsid w:val="009624F7"/>
    <w:pPr>
      <w:spacing w:before="120" w:after="120" w:line="264" w:lineRule="auto"/>
      <w:ind w:firstLine="567"/>
      <w:jc w:val="both"/>
    </w:pPr>
    <w:rPr>
      <w:rFonts w:ascii="Times New Roman" w:eastAsia="Times New Roman" w:hAnsi="Times New Roman" w:cs="Times New Roman"/>
      <w:color w:val="FF9900"/>
      <w:sz w:val="24"/>
      <w:szCs w:val="24"/>
      <w:lang w:eastAsia="ru-RU"/>
    </w:rPr>
  </w:style>
  <w:style w:type="paragraph" w:customStyle="1" w:styleId="11">
    <w:name w:val="1_Название"/>
    <w:basedOn w:val="a"/>
    <w:link w:val="10"/>
    <w:autoRedefine/>
    <w:qFormat/>
    <w:rsid w:val="009624F7"/>
    <w:pPr>
      <w:spacing w:before="240" w:after="240" w:line="264" w:lineRule="auto"/>
      <w:jc w:val="center"/>
    </w:pPr>
    <w:rPr>
      <w:rFonts w:ascii="Arial" w:eastAsia="Times New Roman" w:hAnsi="Arial" w:cs="Arial"/>
      <w:b/>
      <w:bCs/>
      <w:color w:val="993300"/>
      <w:kern w:val="2"/>
      <w:sz w:val="24"/>
      <w:szCs w:val="24"/>
      <w:u w:color="000000"/>
      <w:shd w:val="clear" w:color="auto" w:fill="FFFFFF"/>
      <w:lang w:eastAsia="ru-RU"/>
    </w:rPr>
  </w:style>
  <w:style w:type="paragraph" w:customStyle="1" w:styleId="24">
    <w:name w:val="2_ФИО_т_англ"/>
    <w:basedOn w:val="22"/>
    <w:link w:val="23"/>
    <w:autoRedefine/>
    <w:qFormat/>
    <w:rsid w:val="009624F7"/>
    <w:pPr>
      <w:spacing w:before="120"/>
    </w:pPr>
    <w:rPr>
      <w:color w:val="33CCCC"/>
      <w:kern w:val="2"/>
      <w:lang w:val="ru-RU" w:eastAsia="en-US"/>
    </w:rPr>
  </w:style>
  <w:style w:type="paragraph" w:styleId="ac">
    <w:name w:val="List Paragraph"/>
    <w:basedOn w:val="a"/>
    <w:uiPriority w:val="34"/>
    <w:qFormat/>
    <w:rsid w:val="005E2277"/>
    <w:pPr>
      <w:ind w:left="720"/>
      <w:contextualSpacing/>
    </w:pPr>
  </w:style>
  <w:style w:type="paragraph" w:customStyle="1" w:styleId="12">
    <w:name w:val="Обычная таблица1"/>
    <w:qFormat/>
    <w:rPr>
      <w:rFonts w:eastAsia="Cambria Math" w:cs="Times New Roman"/>
    </w:rPr>
  </w:style>
  <w:style w:type="character" w:styleId="ad">
    <w:name w:val="annotation reference"/>
    <w:basedOn w:val="a2"/>
    <w:uiPriority w:val="99"/>
    <w:semiHidden/>
    <w:unhideWhenUsed/>
    <w:rsid w:val="008F0B7F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8F0B7F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2"/>
    <w:link w:val="ae"/>
    <w:uiPriority w:val="99"/>
    <w:semiHidden/>
    <w:rsid w:val="008F0B7F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F0B7F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8F0B7F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8F0B7F"/>
    <w:pPr>
      <w:suppressAutoHyphens w:val="0"/>
    </w:pPr>
  </w:style>
  <w:style w:type="paragraph" w:styleId="af3">
    <w:name w:val="Balloon Text"/>
    <w:basedOn w:val="a"/>
    <w:link w:val="af4"/>
    <w:uiPriority w:val="99"/>
    <w:semiHidden/>
    <w:unhideWhenUsed/>
    <w:rsid w:val="008F0B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2"/>
    <w:link w:val="af3"/>
    <w:uiPriority w:val="99"/>
    <w:semiHidden/>
    <w:rsid w:val="008F0B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news.ru/news/top/2025-12-03_vlasti_obyazali_krupnye_it-kompanii?ysclid=mirsw41gel21697167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onsulting.1c.ru/solutions/" TargetMode="External"/><Relationship Id="rId5" Type="http://schemas.openxmlformats.org/officeDocument/2006/relationships/hyperlink" Target="https://digital.gov.ru/target/naczionalnyj-proekt-ekonomika-dannyh-i-czifrovaya-transformacziya-gosudarstv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1290</Words>
  <Characters>7354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Эсаулов Василий Игоревич</cp:lastModifiedBy>
  <cp:revision>17</cp:revision>
  <dcterms:created xsi:type="dcterms:W3CDTF">2025-12-10T11:08:00Z</dcterms:created>
  <dcterms:modified xsi:type="dcterms:W3CDTF">2026-01-28T08:02:00Z</dcterms:modified>
  <dc:language>ru-RU</dc:language>
</cp:coreProperties>
</file>